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4666D" w14:textId="77777777" w:rsidR="007901CC" w:rsidRDefault="007901CC" w:rsidP="00716B87">
      <w:pPr>
        <w:spacing w:after="0" w:line="240" w:lineRule="auto"/>
        <w:jc w:val="center"/>
        <w:rPr>
          <w:b/>
          <w:bCs/>
        </w:rPr>
      </w:pPr>
    </w:p>
    <w:p w14:paraId="1941E838" w14:textId="107658DB" w:rsidR="00716B87" w:rsidRDefault="00716B87" w:rsidP="00716B87">
      <w:pPr>
        <w:spacing w:after="0" w:line="240" w:lineRule="auto"/>
        <w:jc w:val="center"/>
        <w:rPr>
          <w:b/>
          <w:bCs/>
        </w:rPr>
      </w:pPr>
      <w:r>
        <w:rPr>
          <w:b/>
          <w:bCs/>
        </w:rPr>
        <w:t>RÉPONSES AUX AUSESTIONS RELATIVES AUX PV</w:t>
      </w:r>
    </w:p>
    <w:p w14:paraId="5E5E9CE5" w14:textId="0B2EB0D1" w:rsidR="00716B87" w:rsidRDefault="00716B87" w:rsidP="00716B87">
      <w:pPr>
        <w:spacing w:after="0" w:line="240" w:lineRule="auto"/>
        <w:jc w:val="center"/>
        <w:rPr>
          <w:b/>
          <w:bCs/>
        </w:rPr>
      </w:pPr>
      <w:r>
        <w:rPr>
          <w:b/>
          <w:bCs/>
        </w:rPr>
        <w:t>DE LA COMMISSION DE SECURITE DES BATIMENTS</w:t>
      </w:r>
    </w:p>
    <w:p w14:paraId="53688429" w14:textId="77777777" w:rsidR="00716B87" w:rsidRDefault="00716B87" w:rsidP="007901CC">
      <w:pPr>
        <w:spacing w:after="0" w:line="240" w:lineRule="auto"/>
        <w:jc w:val="both"/>
        <w:rPr>
          <w:b/>
          <w:bCs/>
        </w:rPr>
      </w:pPr>
    </w:p>
    <w:p w14:paraId="2F9D5AED" w14:textId="77777777" w:rsidR="00716B87" w:rsidRDefault="00716B87" w:rsidP="007901CC">
      <w:pPr>
        <w:spacing w:after="0" w:line="240" w:lineRule="auto"/>
        <w:jc w:val="both"/>
        <w:rPr>
          <w:b/>
          <w:bCs/>
        </w:rPr>
      </w:pPr>
    </w:p>
    <w:p w14:paraId="3E1CC276" w14:textId="273B78FD" w:rsidR="007901CC" w:rsidRDefault="001A02DB" w:rsidP="007901CC">
      <w:pPr>
        <w:spacing w:after="0" w:line="240" w:lineRule="auto"/>
        <w:jc w:val="both"/>
        <w:rPr>
          <w:b/>
          <w:bCs/>
        </w:rPr>
      </w:pPr>
      <w:r w:rsidRPr="001A02DB">
        <w:rPr>
          <w:b/>
          <w:bCs/>
        </w:rPr>
        <w:t xml:space="preserve">1/ Certains PV de commissions sont assez anciens (2017/2019 ou avant pour Médiathèque). </w:t>
      </w:r>
    </w:p>
    <w:p w14:paraId="1A400ECD" w14:textId="77777777" w:rsidR="00F4007E" w:rsidRDefault="00F4007E" w:rsidP="007901CC">
      <w:pPr>
        <w:spacing w:after="0" w:line="240" w:lineRule="auto"/>
        <w:jc w:val="both"/>
        <w:rPr>
          <w:color w:val="0070C0"/>
        </w:rPr>
      </w:pPr>
      <w:r>
        <w:rPr>
          <w:color w:val="0070C0"/>
        </w:rPr>
        <w:t>S</w:t>
      </w:r>
      <w:r w:rsidR="007901CC" w:rsidRPr="007901CC">
        <w:rPr>
          <w:color w:val="0070C0"/>
        </w:rPr>
        <w:t>'agissan</w:t>
      </w:r>
      <w:r w:rsidR="007901CC">
        <w:rPr>
          <w:color w:val="0070C0"/>
        </w:rPr>
        <w:t>t</w:t>
      </w:r>
      <w:r w:rsidR="007901CC" w:rsidRPr="007901CC">
        <w:rPr>
          <w:color w:val="0070C0"/>
        </w:rPr>
        <w:t xml:space="preserve"> de bâtiment</w:t>
      </w:r>
      <w:r>
        <w:rPr>
          <w:color w:val="0070C0"/>
        </w:rPr>
        <w:t>s</w:t>
      </w:r>
      <w:r w:rsidR="007901CC" w:rsidRPr="007901CC">
        <w:rPr>
          <w:color w:val="0070C0"/>
        </w:rPr>
        <w:t xml:space="preserve"> en 5ème catégorie</w:t>
      </w:r>
      <w:r w:rsidR="007901CC">
        <w:rPr>
          <w:color w:val="0070C0"/>
        </w:rPr>
        <w:t>,</w:t>
      </w:r>
      <w:r w:rsidR="007901CC" w:rsidRPr="007901CC">
        <w:rPr>
          <w:color w:val="0070C0"/>
        </w:rPr>
        <w:t xml:space="preserve"> les visites périodiques ne sont pas obligatoires.</w:t>
      </w:r>
    </w:p>
    <w:p w14:paraId="44F28B42" w14:textId="06F35263" w:rsidR="007901CC" w:rsidRPr="007901CC" w:rsidRDefault="00F4007E" w:rsidP="007901CC">
      <w:pPr>
        <w:spacing w:after="0" w:line="240" w:lineRule="auto"/>
        <w:jc w:val="both"/>
        <w:rPr>
          <w:b/>
          <w:bCs/>
        </w:rPr>
      </w:pPr>
      <w:r>
        <w:rPr>
          <w:color w:val="0070C0"/>
        </w:rPr>
        <w:t>Notre responsable des services techniques</w:t>
      </w:r>
      <w:r w:rsidR="007901CC">
        <w:rPr>
          <w:color w:val="0070C0"/>
        </w:rPr>
        <w:t xml:space="preserve"> a cependant fait quelques recherches auprès du SDIS , qui a confirmé ne pas disposer non plus de rapports plus récents, et que leur base de données ne recense pas la médiathèque ni la garderie.</w:t>
      </w:r>
    </w:p>
    <w:p w14:paraId="29D21742" w14:textId="77777777" w:rsidR="001A02DB" w:rsidRDefault="001A02DB" w:rsidP="007901CC">
      <w:pPr>
        <w:spacing w:after="0" w:line="240" w:lineRule="auto"/>
        <w:jc w:val="both"/>
      </w:pPr>
    </w:p>
    <w:p w14:paraId="5C57C9D3" w14:textId="77777777" w:rsidR="00716B87" w:rsidRDefault="00716B87" w:rsidP="007901CC">
      <w:pPr>
        <w:spacing w:after="0" w:line="240" w:lineRule="auto"/>
        <w:jc w:val="both"/>
      </w:pPr>
    </w:p>
    <w:p w14:paraId="3153D003" w14:textId="5EEA4192" w:rsidR="001A02DB" w:rsidRPr="001A02DB" w:rsidRDefault="001A02DB" w:rsidP="007901CC">
      <w:pPr>
        <w:spacing w:after="0" w:line="240" w:lineRule="auto"/>
        <w:jc w:val="both"/>
        <w:rPr>
          <w:b/>
          <w:bCs/>
        </w:rPr>
      </w:pPr>
      <w:r w:rsidRPr="001A02DB">
        <w:rPr>
          <w:b/>
          <w:bCs/>
        </w:rPr>
        <w:t xml:space="preserve">2/ </w:t>
      </w:r>
      <w:r w:rsidR="00F4007E">
        <w:rPr>
          <w:b/>
          <w:bCs/>
        </w:rPr>
        <w:t>Pas de</w:t>
      </w:r>
      <w:r w:rsidRPr="001A02DB">
        <w:rPr>
          <w:b/>
          <w:bCs/>
        </w:rPr>
        <w:t xml:space="preserve"> PV de la commission pour la nouvelle classe des Jeannettes. </w:t>
      </w:r>
    </w:p>
    <w:p w14:paraId="3E5E8C54" w14:textId="7314764A" w:rsidR="007901CC" w:rsidRDefault="007901CC" w:rsidP="007901CC">
      <w:pPr>
        <w:spacing w:after="0" w:line="240" w:lineRule="auto"/>
        <w:jc w:val="both"/>
        <w:rPr>
          <w:color w:val="0070C0"/>
        </w:rPr>
      </w:pPr>
      <w:r>
        <w:rPr>
          <w:color w:val="0070C0"/>
        </w:rPr>
        <w:t>L</w:t>
      </w:r>
      <w:r w:rsidR="001A02DB" w:rsidRPr="001A02DB">
        <w:rPr>
          <w:color w:val="0070C0"/>
        </w:rPr>
        <w:t xml:space="preserve">a classe rue des Jeannettes </w:t>
      </w:r>
      <w:r>
        <w:rPr>
          <w:color w:val="0070C0"/>
        </w:rPr>
        <w:t xml:space="preserve">a été fermée lors de la dernière visite de 2022. Elle est désormais simplement utilisée par les association de parents d’élèves, et ne fait donc plus l’objet de visites par la commission de sécurité. </w:t>
      </w:r>
    </w:p>
    <w:p w14:paraId="126C4BA4" w14:textId="77777777" w:rsidR="001A02DB" w:rsidRDefault="001A02DB" w:rsidP="007901CC">
      <w:pPr>
        <w:spacing w:after="0" w:line="240" w:lineRule="auto"/>
        <w:jc w:val="both"/>
      </w:pPr>
    </w:p>
    <w:p w14:paraId="33EDF324" w14:textId="77777777" w:rsidR="007901CC" w:rsidRDefault="007901CC" w:rsidP="007901CC">
      <w:pPr>
        <w:spacing w:after="0" w:line="240" w:lineRule="auto"/>
        <w:jc w:val="both"/>
        <w:rPr>
          <w:b/>
          <w:bCs/>
        </w:rPr>
      </w:pPr>
    </w:p>
    <w:p w14:paraId="71A85688" w14:textId="49ED6A8A" w:rsidR="001A02DB" w:rsidRPr="001A02DB" w:rsidRDefault="001A02DB" w:rsidP="007901CC">
      <w:pPr>
        <w:spacing w:after="0" w:line="240" w:lineRule="auto"/>
        <w:jc w:val="both"/>
        <w:rPr>
          <w:b/>
          <w:bCs/>
        </w:rPr>
      </w:pPr>
      <w:r>
        <w:rPr>
          <w:b/>
          <w:bCs/>
        </w:rPr>
        <w:t>3</w:t>
      </w:r>
      <w:r w:rsidRPr="001A02DB">
        <w:rPr>
          <w:b/>
          <w:bCs/>
        </w:rPr>
        <w:t xml:space="preserve">/ </w:t>
      </w:r>
      <w:r w:rsidR="00F4007E">
        <w:rPr>
          <w:b/>
          <w:bCs/>
        </w:rPr>
        <w:t>A quoi correspondent les PV « </w:t>
      </w:r>
      <w:r w:rsidRPr="001A02DB">
        <w:rPr>
          <w:b/>
          <w:bCs/>
        </w:rPr>
        <w:t>Groupe scolaire Public rue de l'église</w:t>
      </w:r>
      <w:r w:rsidR="00F4007E">
        <w:rPr>
          <w:b/>
          <w:bCs/>
        </w:rPr>
        <w:t xml:space="preserve"> » ou </w:t>
      </w:r>
      <w:r w:rsidRPr="001A02DB">
        <w:rPr>
          <w:b/>
          <w:bCs/>
        </w:rPr>
        <w:t xml:space="preserve"> </w:t>
      </w:r>
      <w:r w:rsidR="00F4007E">
        <w:rPr>
          <w:b/>
          <w:bCs/>
        </w:rPr>
        <w:t>« </w:t>
      </w:r>
      <w:r w:rsidRPr="001A02DB">
        <w:rPr>
          <w:b/>
          <w:bCs/>
        </w:rPr>
        <w:t>Groupe scolaire 7 rue du Schiste rouge</w:t>
      </w:r>
      <w:r w:rsidR="00F4007E">
        <w:rPr>
          <w:b/>
          <w:bCs/>
        </w:rPr>
        <w:t> » ?</w:t>
      </w:r>
    </w:p>
    <w:p w14:paraId="71393E58" w14:textId="7B148854" w:rsidR="001A02DB" w:rsidRDefault="00F4007E" w:rsidP="007901CC">
      <w:pPr>
        <w:spacing w:after="0" w:line="240" w:lineRule="auto"/>
        <w:jc w:val="both"/>
        <w:rPr>
          <w:color w:val="0070C0"/>
        </w:rPr>
      </w:pPr>
      <w:r>
        <w:rPr>
          <w:color w:val="0070C0"/>
        </w:rPr>
        <w:t>I</w:t>
      </w:r>
      <w:r w:rsidR="001A02DB" w:rsidRPr="001A02DB">
        <w:rPr>
          <w:color w:val="0070C0"/>
        </w:rPr>
        <w:t xml:space="preserve">l y a 1 seule école </w:t>
      </w:r>
      <w:r w:rsidR="001A02DB">
        <w:rPr>
          <w:color w:val="0070C0"/>
        </w:rPr>
        <w:t xml:space="preserve">publique </w:t>
      </w:r>
      <w:r w:rsidR="001A02DB" w:rsidRPr="001A02DB">
        <w:rPr>
          <w:color w:val="0070C0"/>
        </w:rPr>
        <w:t xml:space="preserve">: </w:t>
      </w:r>
      <w:r w:rsidR="001A02DB">
        <w:rPr>
          <w:color w:val="0070C0"/>
        </w:rPr>
        <w:t xml:space="preserve">groupe scolaire </w:t>
      </w:r>
      <w:r w:rsidR="001A02DB" w:rsidRPr="001A02DB">
        <w:rPr>
          <w:color w:val="0070C0"/>
        </w:rPr>
        <w:t>Les 3 Pierre, rue du schiste violet (erreur d'adresse sur des PV plus</w:t>
      </w:r>
      <w:r w:rsidR="001A02DB">
        <w:rPr>
          <w:color w:val="0070C0"/>
        </w:rPr>
        <w:t xml:space="preserve"> </w:t>
      </w:r>
      <w:r w:rsidR="001A02DB" w:rsidRPr="001A02DB">
        <w:rPr>
          <w:color w:val="0070C0"/>
        </w:rPr>
        <w:t>anciens)</w:t>
      </w:r>
      <w:r w:rsidR="001A02DB">
        <w:rPr>
          <w:color w:val="0070C0"/>
        </w:rPr>
        <w:t>.</w:t>
      </w:r>
    </w:p>
    <w:sectPr w:rsidR="001A02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A4F80"/>
    <w:multiLevelType w:val="multilevel"/>
    <w:tmpl w:val="4E0A4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678453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2DB"/>
    <w:rsid w:val="00030CB2"/>
    <w:rsid w:val="001A02DB"/>
    <w:rsid w:val="00716B87"/>
    <w:rsid w:val="007901CC"/>
    <w:rsid w:val="00836841"/>
    <w:rsid w:val="00EE1056"/>
    <w:rsid w:val="00F400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7992"/>
  <w15:chartTrackingRefBased/>
  <w15:docId w15:val="{EF315E85-B88C-49F2-ADA3-A7EA38292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A02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A02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A02D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A02D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A02D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A02D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A02D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A02D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A02D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A02D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A02D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A02D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A02D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A02D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A02D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A02D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A02D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A02DB"/>
    <w:rPr>
      <w:rFonts w:eastAsiaTheme="majorEastAsia" w:cstheme="majorBidi"/>
      <w:color w:val="272727" w:themeColor="text1" w:themeTint="D8"/>
    </w:rPr>
  </w:style>
  <w:style w:type="paragraph" w:styleId="Titre">
    <w:name w:val="Title"/>
    <w:basedOn w:val="Normal"/>
    <w:next w:val="Normal"/>
    <w:link w:val="TitreCar"/>
    <w:uiPriority w:val="10"/>
    <w:qFormat/>
    <w:rsid w:val="001A02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A02D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A02D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A02D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A02DB"/>
    <w:pPr>
      <w:spacing w:before="160"/>
      <w:jc w:val="center"/>
    </w:pPr>
    <w:rPr>
      <w:i/>
      <w:iCs/>
      <w:color w:val="404040" w:themeColor="text1" w:themeTint="BF"/>
    </w:rPr>
  </w:style>
  <w:style w:type="character" w:customStyle="1" w:styleId="CitationCar">
    <w:name w:val="Citation Car"/>
    <w:basedOn w:val="Policepardfaut"/>
    <w:link w:val="Citation"/>
    <w:uiPriority w:val="29"/>
    <w:rsid w:val="001A02DB"/>
    <w:rPr>
      <w:i/>
      <w:iCs/>
      <w:color w:val="404040" w:themeColor="text1" w:themeTint="BF"/>
    </w:rPr>
  </w:style>
  <w:style w:type="paragraph" w:styleId="Paragraphedeliste">
    <w:name w:val="List Paragraph"/>
    <w:basedOn w:val="Normal"/>
    <w:uiPriority w:val="34"/>
    <w:qFormat/>
    <w:rsid w:val="001A02DB"/>
    <w:pPr>
      <w:ind w:left="720"/>
      <w:contextualSpacing/>
    </w:pPr>
  </w:style>
  <w:style w:type="character" w:styleId="Accentuationintense">
    <w:name w:val="Intense Emphasis"/>
    <w:basedOn w:val="Policepardfaut"/>
    <w:uiPriority w:val="21"/>
    <w:qFormat/>
    <w:rsid w:val="001A02DB"/>
    <w:rPr>
      <w:i/>
      <w:iCs/>
      <w:color w:val="0F4761" w:themeColor="accent1" w:themeShade="BF"/>
    </w:rPr>
  </w:style>
  <w:style w:type="paragraph" w:styleId="Citationintense">
    <w:name w:val="Intense Quote"/>
    <w:basedOn w:val="Normal"/>
    <w:next w:val="Normal"/>
    <w:link w:val="CitationintenseCar"/>
    <w:uiPriority w:val="30"/>
    <w:qFormat/>
    <w:rsid w:val="001A02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A02DB"/>
    <w:rPr>
      <w:i/>
      <w:iCs/>
      <w:color w:val="0F4761" w:themeColor="accent1" w:themeShade="BF"/>
    </w:rPr>
  </w:style>
  <w:style w:type="character" w:styleId="Rfrenceintense">
    <w:name w:val="Intense Reference"/>
    <w:basedOn w:val="Policepardfaut"/>
    <w:uiPriority w:val="32"/>
    <w:qFormat/>
    <w:rsid w:val="001A02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898</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DGS Saint-Thurial</dc:creator>
  <cp:keywords/>
  <dc:description/>
  <cp:lastModifiedBy>DGS Saint-Thurial</cp:lastModifiedBy>
  <cp:revision>4</cp:revision>
  <dcterms:created xsi:type="dcterms:W3CDTF">2026-07-29T12:40:00Z</dcterms:created>
  <dcterms:modified xsi:type="dcterms:W3CDTF">2026-08-04T10:45:00Z</dcterms:modified>
</cp:coreProperties>
</file>